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4C513" w14:textId="77777777" w:rsidR="009706BC" w:rsidRDefault="009706BC" w:rsidP="002E21DD">
      <w:pPr>
        <w:spacing w:after="0" w:line="240" w:lineRule="auto"/>
        <w:rPr>
          <w:rFonts w:ascii="Georgia" w:hAnsi="Georgia" w:cs="Times New Roman"/>
          <w:b/>
          <w:bCs/>
          <w:color w:val="000000"/>
          <w:sz w:val="24"/>
          <w:szCs w:val="24"/>
          <w:lang w:eastAsia="en-US"/>
        </w:rPr>
      </w:pPr>
    </w:p>
    <w:p w14:paraId="7F091B6D" w14:textId="77777777" w:rsidR="009706BC" w:rsidRPr="00BD1FC6" w:rsidRDefault="009706BC" w:rsidP="002E21DD">
      <w:pPr>
        <w:spacing w:after="0" w:line="240" w:lineRule="auto"/>
        <w:rPr>
          <w:rFonts w:ascii="Georgia" w:hAnsi="Georgia" w:cs="Times New Roman"/>
          <w:b/>
          <w:bCs/>
          <w:color w:val="008000"/>
          <w:sz w:val="32"/>
          <w:szCs w:val="32"/>
          <w:lang w:eastAsia="en-US"/>
        </w:rPr>
      </w:pPr>
      <w:r w:rsidRPr="00BD1FC6">
        <w:rPr>
          <w:rFonts w:ascii="Georgia" w:hAnsi="Georgia" w:cs="Times New Roman"/>
          <w:b/>
          <w:bCs/>
          <w:color w:val="008000"/>
          <w:sz w:val="32"/>
          <w:szCs w:val="32"/>
          <w:lang w:eastAsia="en-US"/>
        </w:rPr>
        <w:t>Project: Cleaners</w:t>
      </w:r>
    </w:p>
    <w:p w14:paraId="1B6E2746" w14:textId="77777777" w:rsidR="009706BC" w:rsidRDefault="009706BC" w:rsidP="002E21DD">
      <w:pPr>
        <w:spacing w:after="0" w:line="240" w:lineRule="auto"/>
        <w:rPr>
          <w:rFonts w:ascii="Georgia" w:hAnsi="Georgia" w:cs="Times New Roman"/>
          <w:b/>
          <w:bCs/>
          <w:color w:val="000000"/>
          <w:sz w:val="24"/>
          <w:szCs w:val="24"/>
          <w:lang w:eastAsia="en-US"/>
        </w:rPr>
      </w:pPr>
    </w:p>
    <w:p w14:paraId="6BE579E0" w14:textId="77777777" w:rsidR="002E21DD" w:rsidRPr="00BD1FC6" w:rsidRDefault="002E21DD" w:rsidP="002E21DD">
      <w:pPr>
        <w:spacing w:after="0" w:line="240" w:lineRule="auto"/>
        <w:rPr>
          <w:rFonts w:ascii="Georgia" w:hAnsi="Georgia" w:cs="Times New Roman"/>
          <w:color w:val="008000"/>
          <w:sz w:val="24"/>
          <w:szCs w:val="20"/>
          <w:lang w:eastAsia="en-US"/>
        </w:rPr>
      </w:pPr>
      <w:r w:rsidRPr="00BD1FC6">
        <w:rPr>
          <w:rFonts w:ascii="Georgia" w:hAnsi="Georgia" w:cs="Times New Roman"/>
          <w:b/>
          <w:bCs/>
          <w:color w:val="008000"/>
          <w:sz w:val="24"/>
          <w:szCs w:val="24"/>
          <w:lang w:eastAsia="en-US"/>
        </w:rPr>
        <w:t>Summary</w:t>
      </w:r>
    </w:p>
    <w:p w14:paraId="5D817139" w14:textId="77777777" w:rsidR="002E21DD" w:rsidRPr="008A5CD8" w:rsidRDefault="002E21DD" w:rsidP="00BD1FC6">
      <w:p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For this project, students will evaluate the efficacy of several readily available cleaning solvents and the effect of these solvents on living organisms (i.e. plants)</w:t>
      </w:r>
    </w:p>
    <w:p w14:paraId="49E17272" w14:textId="77777777" w:rsidR="002E21DD" w:rsidRPr="008A5CD8" w:rsidRDefault="002E21DD" w:rsidP="002E21DD">
      <w:pPr>
        <w:spacing w:after="0" w:line="240" w:lineRule="auto"/>
        <w:rPr>
          <w:rFonts w:ascii="Georgia" w:hAnsi="Georgia"/>
          <w:sz w:val="24"/>
          <w:szCs w:val="20"/>
          <w:lang w:eastAsia="en-US"/>
        </w:rPr>
      </w:pPr>
    </w:p>
    <w:tbl>
      <w:tblPr>
        <w:tblW w:w="0" w:type="auto"/>
        <w:tblCellMar>
          <w:top w:w="15" w:type="dxa"/>
          <w:left w:w="15" w:type="dxa"/>
          <w:bottom w:w="15" w:type="dxa"/>
          <w:right w:w="15" w:type="dxa"/>
        </w:tblCellMar>
        <w:tblLook w:val="0000" w:firstRow="0" w:lastRow="0" w:firstColumn="0" w:lastColumn="0" w:noHBand="0" w:noVBand="0"/>
      </w:tblPr>
      <w:tblGrid>
        <w:gridCol w:w="2439"/>
        <w:gridCol w:w="6425"/>
      </w:tblGrid>
      <w:tr w:rsidR="002E21DD" w:rsidRPr="008A5CD8" w14:paraId="364195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8F057FA"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Difficulty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76C067B"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Easy</w:t>
            </w:r>
          </w:p>
        </w:tc>
      </w:tr>
      <w:tr w:rsidR="002E21DD" w:rsidRPr="008A5CD8" w14:paraId="61CDE0C5"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0D1B6E6D"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Time required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7068067D"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2-4 weeks</w:t>
            </w:r>
          </w:p>
        </w:tc>
      </w:tr>
      <w:tr w:rsidR="002E21DD" w:rsidRPr="008A5CD8" w14:paraId="6F35E5A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3234CD0B"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Material Availability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2EAAF2EB"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Readily available</w:t>
            </w:r>
          </w:p>
        </w:tc>
      </w:tr>
      <w:tr w:rsidR="002E21DD" w:rsidRPr="008A5CD8" w14:paraId="0E2AD90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01B73D8A"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Cost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6DC087E9"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$20-$30</w:t>
            </w:r>
          </w:p>
        </w:tc>
      </w:tr>
      <w:tr w:rsidR="002E21DD" w:rsidRPr="008A5CD8" w14:paraId="31E3591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1CD3C060"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Safety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0287E185"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Supervision required due to use of toxic chemicals; gloves and goggles recommended</w:t>
            </w:r>
          </w:p>
        </w:tc>
      </w:tr>
      <w:tr w:rsidR="002E21DD" w:rsidRPr="008A5CD8" w14:paraId="1FC85674"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79DDED3F" w14:textId="77777777" w:rsidR="00023D47" w:rsidRPr="008A5CD8" w:rsidRDefault="00BD1FC6" w:rsidP="002E21DD">
            <w:pPr>
              <w:spacing w:after="0" w:line="0" w:lineRule="atLeast"/>
              <w:rPr>
                <w:rFonts w:ascii="Georgia" w:hAnsi="Georgia" w:cs="Times New Roman"/>
                <w:sz w:val="24"/>
                <w:szCs w:val="20"/>
                <w:lang w:eastAsia="en-US"/>
              </w:rPr>
            </w:pPr>
            <w:r>
              <w:rPr>
                <w:rFonts w:ascii="Georgia" w:hAnsi="Georgia" w:cs="Times New Roman"/>
                <w:color w:val="000000"/>
                <w:sz w:val="24"/>
                <w:szCs w:val="24"/>
                <w:lang w:eastAsia="en-US"/>
              </w:rPr>
              <w:t>Green Chemistry Principle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12" w:type="dxa"/>
              <w:left w:w="112" w:type="dxa"/>
              <w:bottom w:w="112" w:type="dxa"/>
              <w:right w:w="112" w:type="dxa"/>
            </w:tcMar>
          </w:tcPr>
          <w:p w14:paraId="51E38093"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4"/>
                <w:lang w:eastAsia="en-US"/>
              </w:rPr>
              <w:t>1, 2, 8</w:t>
            </w:r>
          </w:p>
        </w:tc>
      </w:tr>
    </w:tbl>
    <w:p w14:paraId="63A96BD1" w14:textId="77777777" w:rsidR="002E21DD" w:rsidRPr="008A5CD8" w:rsidRDefault="002E21DD" w:rsidP="002E21DD">
      <w:pPr>
        <w:spacing w:after="0" w:line="240" w:lineRule="auto"/>
        <w:rPr>
          <w:rFonts w:ascii="Georgia" w:hAnsi="Georgia"/>
          <w:sz w:val="24"/>
          <w:szCs w:val="20"/>
          <w:lang w:eastAsia="en-US"/>
        </w:rPr>
      </w:pPr>
    </w:p>
    <w:p w14:paraId="759A1C4C" w14:textId="77777777" w:rsidR="002E21DD" w:rsidRPr="008A5CD8" w:rsidRDefault="002E21DD" w:rsidP="00770025">
      <w:pPr>
        <w:spacing w:after="0" w:line="240" w:lineRule="auto"/>
        <w:jc w:val="both"/>
        <w:textAlignment w:val="baseline"/>
        <w:rPr>
          <w:rFonts w:ascii="Georgia" w:hAnsi="Georgia"/>
          <w:sz w:val="24"/>
          <w:szCs w:val="20"/>
          <w:lang w:eastAsia="en-US"/>
        </w:rPr>
      </w:pPr>
      <w:r w:rsidRPr="008A5CD8">
        <w:rPr>
          <w:rFonts w:ascii="Georgia" w:hAnsi="Georgia" w:cs="Times New Roman"/>
          <w:color w:val="000000"/>
          <w:sz w:val="24"/>
          <w:szCs w:val="24"/>
          <w:lang w:eastAsia="en-US"/>
        </w:rPr>
        <w:t xml:space="preserve">The goal of this experiment is to evaluate the efficacy of several cleaners that are both manufactured and homemade as well as determine the impacts of these cleaners on the environment. </w:t>
      </w:r>
    </w:p>
    <w:p w14:paraId="343C749D" w14:textId="77777777" w:rsidR="002E21DD" w:rsidRPr="008A5CD8" w:rsidRDefault="002E21DD" w:rsidP="00770025">
      <w:pPr>
        <w:spacing w:after="0" w:line="240" w:lineRule="auto"/>
        <w:ind w:left="360"/>
        <w:jc w:val="both"/>
        <w:textAlignment w:val="baseline"/>
        <w:rPr>
          <w:rFonts w:ascii="Georgia" w:hAnsi="Georgia"/>
          <w:sz w:val="24"/>
          <w:szCs w:val="20"/>
          <w:lang w:eastAsia="en-US"/>
        </w:rPr>
      </w:pPr>
    </w:p>
    <w:p w14:paraId="0E527F2F" w14:textId="77777777" w:rsidR="002E21DD" w:rsidRPr="00BD1FC6" w:rsidRDefault="002E21DD" w:rsidP="00770025">
      <w:pPr>
        <w:spacing w:after="0" w:line="240" w:lineRule="auto"/>
        <w:jc w:val="both"/>
        <w:rPr>
          <w:rFonts w:ascii="Georgia" w:hAnsi="Georgia" w:cs="Times New Roman"/>
          <w:color w:val="008000"/>
          <w:sz w:val="24"/>
          <w:szCs w:val="20"/>
          <w:lang w:eastAsia="en-US"/>
        </w:rPr>
      </w:pPr>
      <w:r w:rsidRPr="00BD1FC6">
        <w:rPr>
          <w:rFonts w:ascii="Georgia" w:hAnsi="Georgia" w:cs="Times New Roman"/>
          <w:b/>
          <w:bCs/>
          <w:color w:val="008000"/>
          <w:sz w:val="24"/>
          <w:szCs w:val="24"/>
          <w:lang w:eastAsia="en-US"/>
        </w:rPr>
        <w:t>Background</w:t>
      </w:r>
    </w:p>
    <w:p w14:paraId="0DE5E0E1" w14:textId="77777777" w:rsidR="002E21DD" w:rsidRPr="008A5CD8" w:rsidRDefault="002E21DD" w:rsidP="00770025">
      <w:pPr>
        <w:spacing w:after="0" w:line="240" w:lineRule="auto"/>
        <w:jc w:val="both"/>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Each year, millions of gallons of all-purpose cleaners are used and disposed of in households across the United States.  While the efficacy of the cleaners for their respective purposes are important, it is also critical to consider the fate of the chemicals present once the use phase has ended.  The labels of these cleaners often contain several hazard warnings due to the toxic nature of the materials.  If you look up some of the ingredients on IRIS (a database managed by the EPA that contains toxic dose information for chemicals), the impact that these materials have on living species is clear.</w:t>
      </w:r>
    </w:p>
    <w:p w14:paraId="46F0D10F" w14:textId="77777777" w:rsidR="002E21DD" w:rsidRPr="008A5CD8" w:rsidRDefault="002E21DD" w:rsidP="00770025">
      <w:pPr>
        <w:spacing w:after="0" w:line="240" w:lineRule="auto"/>
        <w:jc w:val="both"/>
        <w:rPr>
          <w:rFonts w:ascii="Georgia" w:hAnsi="Georgia"/>
          <w:sz w:val="24"/>
          <w:szCs w:val="20"/>
          <w:lang w:eastAsia="en-US"/>
        </w:rPr>
      </w:pPr>
    </w:p>
    <w:p w14:paraId="1F910491" w14:textId="77777777" w:rsidR="002E21DD" w:rsidRPr="008A5CD8" w:rsidRDefault="002E21DD" w:rsidP="00770025">
      <w:pPr>
        <w:spacing w:after="0" w:line="240" w:lineRule="auto"/>
        <w:jc w:val="both"/>
        <w:rPr>
          <w:rFonts w:ascii="Georgia" w:hAnsi="Georgia" w:cs="Times New Roman"/>
          <w:sz w:val="24"/>
          <w:szCs w:val="20"/>
          <w:lang w:eastAsia="en-US"/>
        </w:rPr>
      </w:pPr>
      <w:r w:rsidRPr="008A5CD8">
        <w:rPr>
          <w:rFonts w:ascii="Georgia" w:hAnsi="Georgia" w:cs="Times New Roman"/>
          <w:color w:val="000000"/>
          <w:sz w:val="24"/>
          <w:szCs w:val="24"/>
          <w:lang w:eastAsia="en-US"/>
        </w:rPr>
        <w:t>To this end, several companies have manufactured “green” cleaning agents that claim to be as effective as their traditional counterparts, but come at a significantly higher cost.  Are these “green” cleaners really safer and do they work as well as the cheaper alternatives?</w:t>
      </w:r>
    </w:p>
    <w:p w14:paraId="1968F988" w14:textId="77777777" w:rsidR="002E21DD" w:rsidRPr="008A5CD8" w:rsidRDefault="002E21DD" w:rsidP="002E21DD">
      <w:pPr>
        <w:spacing w:after="0" w:line="240" w:lineRule="auto"/>
        <w:rPr>
          <w:rFonts w:ascii="Georgia" w:hAnsi="Georgia"/>
          <w:sz w:val="24"/>
          <w:szCs w:val="20"/>
          <w:lang w:eastAsia="en-US"/>
        </w:rPr>
      </w:pPr>
    </w:p>
    <w:p w14:paraId="6B399B7D" w14:textId="77777777" w:rsidR="002E21DD" w:rsidRPr="008A5CD8" w:rsidRDefault="002E21DD" w:rsidP="00BD1FC6">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4"/>
          <w:lang w:eastAsia="en-US"/>
        </w:rPr>
        <w:t xml:space="preserve">Recently, there has also been a push to make your own cleaners at home.  Many household items like baking soda and vinegar can be very effective cleaners, too. </w:t>
      </w:r>
    </w:p>
    <w:p w14:paraId="1C0EF662" w14:textId="77777777" w:rsidR="002E21DD" w:rsidRPr="008A5CD8" w:rsidRDefault="002E21DD" w:rsidP="002E21DD">
      <w:pPr>
        <w:spacing w:after="0" w:line="240" w:lineRule="auto"/>
        <w:rPr>
          <w:rFonts w:ascii="Georgia" w:hAnsi="Georgia"/>
          <w:sz w:val="24"/>
          <w:szCs w:val="20"/>
          <w:lang w:eastAsia="en-US"/>
        </w:rPr>
      </w:pPr>
    </w:p>
    <w:p w14:paraId="050EDDB4" w14:textId="77777777" w:rsidR="002E21DD" w:rsidRPr="008A5CD8" w:rsidRDefault="002E21DD" w:rsidP="00BD1FC6">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4"/>
          <w:lang w:eastAsia="en-US"/>
        </w:rPr>
        <w:t xml:space="preserve">In this experiment, you will evaluate how well each of these products work as well as their relative cost and environmental impact. </w:t>
      </w:r>
    </w:p>
    <w:p w14:paraId="265BFC89" w14:textId="77777777" w:rsidR="002E21DD" w:rsidRPr="008A5CD8" w:rsidRDefault="002E21DD" w:rsidP="002E21DD">
      <w:pPr>
        <w:spacing w:after="0" w:line="240" w:lineRule="auto"/>
        <w:rPr>
          <w:rFonts w:ascii="Georgia" w:hAnsi="Georgia"/>
          <w:sz w:val="24"/>
          <w:szCs w:val="20"/>
          <w:lang w:eastAsia="en-US"/>
        </w:rPr>
      </w:pPr>
    </w:p>
    <w:p w14:paraId="31F3EBD0" w14:textId="77777777" w:rsidR="002E21DD" w:rsidRPr="007D49E7" w:rsidRDefault="002E21DD" w:rsidP="002E21DD">
      <w:pPr>
        <w:spacing w:after="0" w:line="240" w:lineRule="auto"/>
        <w:rPr>
          <w:rFonts w:ascii="Georgia" w:hAnsi="Georgia" w:cs="Times New Roman"/>
          <w:color w:val="008000"/>
          <w:sz w:val="24"/>
          <w:szCs w:val="20"/>
          <w:lang w:eastAsia="en-US"/>
        </w:rPr>
      </w:pPr>
      <w:r w:rsidRPr="007D49E7">
        <w:rPr>
          <w:rFonts w:ascii="Georgia" w:hAnsi="Georgia" w:cs="Times New Roman"/>
          <w:b/>
          <w:bCs/>
          <w:color w:val="008000"/>
          <w:sz w:val="24"/>
          <w:szCs w:val="24"/>
          <w:lang w:eastAsia="en-US"/>
        </w:rPr>
        <w:t>Materials</w:t>
      </w:r>
    </w:p>
    <w:p w14:paraId="75AA4E72" w14:textId="77777777" w:rsidR="002E21DD" w:rsidRPr="008A5CD8" w:rsidRDefault="002E21DD" w:rsidP="002E21DD">
      <w:pPr>
        <w:numPr>
          <w:ilvl w:val="1"/>
          <w:numId w:val="5"/>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3 manufactured standard all-purpose cleaners (i.e. Formula 409, Lysol, Mr. Clean)</w:t>
      </w:r>
    </w:p>
    <w:p w14:paraId="21905AFC" w14:textId="77777777" w:rsidR="002E21DD" w:rsidRPr="008A5CD8" w:rsidRDefault="002E21DD" w:rsidP="002E21DD">
      <w:pPr>
        <w:numPr>
          <w:ilvl w:val="1"/>
          <w:numId w:val="5"/>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3 manufactured “green” all-purpose cleaners (i.e. method, Green Works, Seventh Generation)</w:t>
      </w:r>
    </w:p>
    <w:p w14:paraId="39FF3ADB" w14:textId="77777777" w:rsidR="002E21DD" w:rsidRPr="008A5CD8" w:rsidRDefault="002E21DD" w:rsidP="002E21DD">
      <w:pPr>
        <w:numPr>
          <w:ilvl w:val="1"/>
          <w:numId w:val="5"/>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3 homemade cleaners (sample recipes to follow)</w:t>
      </w:r>
    </w:p>
    <w:p w14:paraId="0F81BE13" w14:textId="77777777" w:rsidR="002E21DD" w:rsidRPr="008A5CD8" w:rsidRDefault="002E21DD" w:rsidP="002E21DD">
      <w:pPr>
        <w:numPr>
          <w:ilvl w:val="2"/>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¼ c – ½ c vinegar; 2 T baking soda; tea tree oil (optional); water</w:t>
      </w:r>
    </w:p>
    <w:p w14:paraId="7F65A28F" w14:textId="77777777" w:rsidR="002E21DD" w:rsidRPr="008A5CD8" w:rsidRDefault="002E21DD" w:rsidP="002E21DD">
      <w:pPr>
        <w:numPr>
          <w:ilvl w:val="2"/>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 xml:space="preserve">¼ c – ½ c vinegar; 2 T </w:t>
      </w:r>
      <w:proofErr w:type="spellStart"/>
      <w:r w:rsidRPr="008A5CD8">
        <w:rPr>
          <w:rFonts w:ascii="Georgia" w:hAnsi="Georgia" w:cs="Times New Roman"/>
          <w:color w:val="000000"/>
          <w:sz w:val="24"/>
          <w:szCs w:val="24"/>
          <w:lang w:eastAsia="en-US"/>
        </w:rPr>
        <w:t>borox</w:t>
      </w:r>
      <w:proofErr w:type="spellEnd"/>
      <w:r w:rsidRPr="008A5CD8">
        <w:rPr>
          <w:rFonts w:ascii="Georgia" w:hAnsi="Georgia" w:cs="Times New Roman"/>
          <w:color w:val="000000"/>
          <w:sz w:val="24"/>
          <w:szCs w:val="24"/>
          <w:lang w:eastAsia="en-US"/>
        </w:rPr>
        <w:t>; tea tree oil (optional); water</w:t>
      </w:r>
    </w:p>
    <w:p w14:paraId="791A48F9" w14:textId="77777777" w:rsidR="002E21DD" w:rsidRPr="008A5CD8" w:rsidRDefault="002E21DD" w:rsidP="002E21DD">
      <w:pPr>
        <w:numPr>
          <w:ilvl w:val="2"/>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Lemon juice; water</w:t>
      </w:r>
    </w:p>
    <w:p w14:paraId="006E7092"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 xml:space="preserve">10 cups for growing plants, soil, and seeds I would suggest using some sort of bean (black eyed peas, </w:t>
      </w:r>
      <w:proofErr w:type="spellStart"/>
      <w:r w:rsidRPr="008A5CD8">
        <w:rPr>
          <w:rFonts w:ascii="Georgia" w:hAnsi="Georgia" w:cs="Times New Roman"/>
          <w:color w:val="000000"/>
          <w:sz w:val="24"/>
          <w:szCs w:val="24"/>
          <w:lang w:eastAsia="en-US"/>
        </w:rPr>
        <w:t>faba</w:t>
      </w:r>
      <w:proofErr w:type="spellEnd"/>
      <w:r w:rsidRPr="008A5CD8">
        <w:rPr>
          <w:rFonts w:ascii="Georgia" w:hAnsi="Georgia" w:cs="Times New Roman"/>
          <w:color w:val="000000"/>
          <w:sz w:val="24"/>
          <w:szCs w:val="24"/>
          <w:lang w:eastAsia="en-US"/>
        </w:rPr>
        <w:t xml:space="preserve"> bean). They grow really quickly (7 days) and don’t need nutrients</w:t>
      </w:r>
    </w:p>
    <w:p w14:paraId="27E14B1C"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Water</w:t>
      </w:r>
    </w:p>
    <w:p w14:paraId="090B4240"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2 small sheet of drywall</w:t>
      </w:r>
    </w:p>
    <w:p w14:paraId="0FF93E66"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Crayon/Marker</w:t>
      </w:r>
    </w:p>
    <w:p w14:paraId="67DB802B"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Ketchup/Jam</w:t>
      </w:r>
    </w:p>
    <w:p w14:paraId="6AD0E126" w14:textId="77777777" w:rsidR="002E21DD" w:rsidRPr="008A5CD8" w:rsidRDefault="002E21DD" w:rsidP="002E21DD">
      <w:pPr>
        <w:numPr>
          <w:ilvl w:val="1"/>
          <w:numId w:val="6"/>
        </w:numPr>
        <w:spacing w:after="0" w:line="240" w:lineRule="auto"/>
        <w:textAlignment w:val="baseline"/>
        <w:rPr>
          <w:rFonts w:ascii="Georgia" w:hAnsi="Georgia" w:cs="Times New Roman"/>
          <w:color w:val="000000"/>
          <w:sz w:val="24"/>
          <w:szCs w:val="21"/>
          <w:lang w:eastAsia="en-US"/>
        </w:rPr>
      </w:pPr>
      <w:r w:rsidRPr="008A5CD8">
        <w:rPr>
          <w:rFonts w:ascii="Georgia" w:hAnsi="Georgia" w:cs="Times New Roman"/>
          <w:color w:val="000000"/>
          <w:sz w:val="24"/>
          <w:szCs w:val="24"/>
          <w:lang w:eastAsia="en-US"/>
        </w:rPr>
        <w:t>Syringe (without needle), dropper, or small measuring cup</w:t>
      </w:r>
    </w:p>
    <w:p w14:paraId="6A5A6A22" w14:textId="77777777" w:rsidR="002E21DD" w:rsidRPr="008A5CD8" w:rsidRDefault="002E21DD" w:rsidP="002E21DD">
      <w:pPr>
        <w:spacing w:after="0" w:line="240" w:lineRule="auto"/>
        <w:rPr>
          <w:rFonts w:ascii="Georgia" w:hAnsi="Georgia"/>
          <w:sz w:val="24"/>
          <w:szCs w:val="20"/>
          <w:lang w:eastAsia="en-US"/>
        </w:rPr>
      </w:pPr>
    </w:p>
    <w:p w14:paraId="29A699F5" w14:textId="77777777" w:rsidR="002E21DD" w:rsidRPr="007D49E7" w:rsidRDefault="002E21DD" w:rsidP="002E21DD">
      <w:pPr>
        <w:spacing w:after="0" w:line="240" w:lineRule="auto"/>
        <w:rPr>
          <w:rFonts w:ascii="Georgia" w:hAnsi="Georgia" w:cs="Times New Roman"/>
          <w:color w:val="008000"/>
          <w:sz w:val="24"/>
          <w:szCs w:val="20"/>
          <w:lang w:eastAsia="en-US"/>
        </w:rPr>
      </w:pPr>
      <w:r w:rsidRPr="007D49E7">
        <w:rPr>
          <w:rFonts w:ascii="Georgia" w:hAnsi="Georgia" w:cs="Times New Roman"/>
          <w:b/>
          <w:bCs/>
          <w:color w:val="008000"/>
          <w:sz w:val="24"/>
          <w:szCs w:val="24"/>
          <w:lang w:eastAsia="en-US"/>
        </w:rPr>
        <w:t>Procedure</w:t>
      </w:r>
    </w:p>
    <w:p w14:paraId="776D0C4A" w14:textId="77777777" w:rsidR="002E21DD" w:rsidRPr="008A5CD8" w:rsidRDefault="002E21DD" w:rsidP="00770025">
      <w:pPr>
        <w:numPr>
          <w:ilvl w:val="0"/>
          <w:numId w:val="7"/>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Place all plants where they can reach sunlight and ensure that they are equally healthy and viable.</w:t>
      </w:r>
    </w:p>
    <w:p w14:paraId="2D7D6D3E" w14:textId="77777777" w:rsidR="002E21DD" w:rsidRPr="008A5CD8" w:rsidRDefault="002E21DD" w:rsidP="00770025">
      <w:pPr>
        <w:numPr>
          <w:ilvl w:val="0"/>
          <w:numId w:val="7"/>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Divide each sheet of drywall in half by drawing a vertical line down the middle. On each side, draw 11 equal sized squares and label each with the 9 cleaners; label 1 square with “water,” and label the 11</w:t>
      </w:r>
      <w:r w:rsidRPr="008A5CD8">
        <w:rPr>
          <w:rFonts w:ascii="Georgia" w:hAnsi="Georgia" w:cs="Times New Roman"/>
          <w:color w:val="000000"/>
          <w:sz w:val="24"/>
          <w:szCs w:val="16"/>
          <w:vertAlign w:val="superscript"/>
          <w:lang w:eastAsia="en-US"/>
        </w:rPr>
        <w:t>th</w:t>
      </w:r>
      <w:r w:rsidRPr="008A5CD8">
        <w:rPr>
          <w:rFonts w:ascii="Georgia" w:hAnsi="Georgia" w:cs="Times New Roman"/>
          <w:color w:val="000000"/>
          <w:sz w:val="24"/>
          <w:szCs w:val="26"/>
          <w:lang w:eastAsia="en-US"/>
        </w:rPr>
        <w:t xml:space="preserve"> square as “control.”  </w:t>
      </w:r>
    </w:p>
    <w:p w14:paraId="3FD4AED4" w14:textId="77777777" w:rsidR="002E21DD" w:rsidRPr="008A5CD8" w:rsidRDefault="002E21DD" w:rsidP="00770025">
      <w:pPr>
        <w:numPr>
          <w:ilvl w:val="0"/>
          <w:numId w:val="7"/>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 xml:space="preserve">On the first sheet of drywall, “soil” each of the 22 squares with crayon. Make sure to be consistent between squares. </w:t>
      </w:r>
    </w:p>
    <w:p w14:paraId="5D43C38B" w14:textId="77777777" w:rsidR="002E21DD" w:rsidRPr="008A5CD8" w:rsidRDefault="002E21DD" w:rsidP="00770025">
      <w:pPr>
        <w:numPr>
          <w:ilvl w:val="0"/>
          <w:numId w:val="7"/>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On the second sheet of drywall, “soil” each of the 22 squares with the ketchup or jam.</w:t>
      </w:r>
    </w:p>
    <w:p w14:paraId="0BB1A51C" w14:textId="77777777" w:rsidR="002E21DD" w:rsidRPr="008A5CD8" w:rsidRDefault="002E21DD" w:rsidP="00770025">
      <w:pPr>
        <w:spacing w:after="0" w:line="240" w:lineRule="auto"/>
        <w:jc w:val="both"/>
        <w:rPr>
          <w:rFonts w:ascii="Georgia" w:hAnsi="Georgia"/>
          <w:sz w:val="24"/>
          <w:szCs w:val="20"/>
          <w:lang w:eastAsia="en-US"/>
        </w:rPr>
      </w:pPr>
    </w:p>
    <w:p w14:paraId="3917CF15" w14:textId="77777777" w:rsidR="002E21DD" w:rsidRPr="008A5CD8" w:rsidRDefault="002E21DD" w:rsidP="00770025">
      <w:pPr>
        <w:spacing w:after="0" w:line="240" w:lineRule="auto"/>
        <w:jc w:val="both"/>
        <w:rPr>
          <w:rFonts w:ascii="Georgia" w:hAnsi="Georgia" w:cs="Times New Roman"/>
          <w:sz w:val="24"/>
          <w:szCs w:val="20"/>
          <w:lang w:eastAsia="en-US"/>
        </w:rPr>
      </w:pPr>
      <w:r w:rsidRPr="008A5CD8">
        <w:rPr>
          <w:rFonts w:ascii="Georgia" w:hAnsi="Georgia" w:cs="Times New Roman"/>
          <w:color w:val="000000"/>
          <w:sz w:val="24"/>
          <w:szCs w:val="26"/>
          <w:lang w:eastAsia="en-US"/>
        </w:rPr>
        <w:t>The two sets of squares on each drywall sheet will be used to assess the efficacy of the cleaner on a “fresh” soiled stain and on a “dried” soil stain. Perform the following steps on half of the squares on each sheet of drywall a short time after soiling.  Repeat these steps on the second half of the squares after 2 days.</w:t>
      </w:r>
    </w:p>
    <w:p w14:paraId="61701D09" w14:textId="77777777" w:rsidR="002E21DD" w:rsidRPr="008A5CD8" w:rsidRDefault="002E21DD" w:rsidP="00770025">
      <w:pPr>
        <w:spacing w:after="0" w:line="240" w:lineRule="auto"/>
        <w:jc w:val="both"/>
        <w:rPr>
          <w:rFonts w:ascii="Georgia" w:hAnsi="Georgia"/>
          <w:sz w:val="24"/>
          <w:szCs w:val="20"/>
          <w:lang w:eastAsia="en-US"/>
        </w:rPr>
      </w:pPr>
    </w:p>
    <w:p w14:paraId="2516DC41" w14:textId="77777777" w:rsidR="002E21DD" w:rsidRPr="008A5CD8" w:rsidRDefault="002E21DD" w:rsidP="00770025">
      <w:pPr>
        <w:numPr>
          <w:ilvl w:val="0"/>
          <w:numId w:val="8"/>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While wearing the gloves and goggles, drop 1 mL of each cleaner onto each respective square, including water.  The control square should remain as is.</w:t>
      </w:r>
    </w:p>
    <w:p w14:paraId="790C785C" w14:textId="77777777" w:rsidR="002E21DD" w:rsidRPr="008A5CD8" w:rsidRDefault="002E21DD" w:rsidP="00770025">
      <w:pPr>
        <w:numPr>
          <w:ilvl w:val="0"/>
          <w:numId w:val="9"/>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Wait 1 hour and wipe the cleaner away with a paper towel and document the results using a camera.  Assign a value between 1-10 for cleanser efficacy – 1 for the most effective cleanser and 10 for the least effective cleanser.</w:t>
      </w:r>
    </w:p>
    <w:p w14:paraId="6E725DF3" w14:textId="77777777" w:rsidR="002E21DD" w:rsidRPr="008A5CD8" w:rsidRDefault="002E21DD" w:rsidP="00770025">
      <w:pPr>
        <w:numPr>
          <w:ilvl w:val="0"/>
          <w:numId w:val="10"/>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Repea</w:t>
      </w:r>
      <w:r w:rsidR="007D49E7">
        <w:rPr>
          <w:rFonts w:ascii="Georgia" w:hAnsi="Georgia" w:cs="Times New Roman"/>
          <w:color w:val="000000"/>
          <w:sz w:val="24"/>
          <w:szCs w:val="26"/>
          <w:lang w:eastAsia="en-US"/>
        </w:rPr>
        <w:t>t 5-6 for the “dried” half square</w:t>
      </w:r>
      <w:r w:rsidRPr="008A5CD8">
        <w:rPr>
          <w:rFonts w:ascii="Georgia" w:hAnsi="Georgia" w:cs="Times New Roman"/>
          <w:color w:val="000000"/>
          <w:sz w:val="24"/>
          <w:szCs w:val="26"/>
          <w:lang w:eastAsia="en-US"/>
        </w:rPr>
        <w:t xml:space="preserve"> after 2 days.</w:t>
      </w:r>
    </w:p>
    <w:p w14:paraId="348B2F49" w14:textId="77777777" w:rsidR="002E21DD" w:rsidRPr="008A5CD8" w:rsidRDefault="002E21DD" w:rsidP="00770025">
      <w:pPr>
        <w:numPr>
          <w:ilvl w:val="0"/>
          <w:numId w:val="11"/>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Average the two scores for each cleanser and record this value.</w:t>
      </w:r>
    </w:p>
    <w:p w14:paraId="5AA1CEAC" w14:textId="77777777" w:rsidR="002E21DD" w:rsidRPr="008A5CD8" w:rsidRDefault="002E21DD" w:rsidP="00770025">
      <w:pPr>
        <w:spacing w:after="0" w:line="240" w:lineRule="auto"/>
        <w:jc w:val="both"/>
        <w:rPr>
          <w:rFonts w:ascii="Georgia" w:hAnsi="Georgia"/>
          <w:sz w:val="24"/>
          <w:szCs w:val="20"/>
          <w:lang w:eastAsia="en-US"/>
        </w:rPr>
      </w:pPr>
    </w:p>
    <w:p w14:paraId="0C827D72" w14:textId="77777777" w:rsidR="002E21DD" w:rsidRPr="008A5CD8" w:rsidRDefault="002E21DD" w:rsidP="00770025">
      <w:pPr>
        <w:spacing w:after="0" w:line="240" w:lineRule="auto"/>
        <w:jc w:val="both"/>
        <w:rPr>
          <w:rFonts w:ascii="Georgia" w:hAnsi="Georgia" w:cs="Times New Roman"/>
          <w:sz w:val="24"/>
          <w:szCs w:val="20"/>
          <w:lang w:eastAsia="en-US"/>
        </w:rPr>
      </w:pPr>
      <w:r w:rsidRPr="008A5CD8">
        <w:rPr>
          <w:rFonts w:ascii="Georgia" w:hAnsi="Georgia" w:cs="Times New Roman"/>
          <w:color w:val="000000"/>
          <w:sz w:val="24"/>
          <w:szCs w:val="26"/>
          <w:lang w:eastAsia="en-US"/>
        </w:rPr>
        <w:t>The second part of the experiment is to evaluate the impacts of each solution on a living organism.</w:t>
      </w:r>
    </w:p>
    <w:p w14:paraId="0513338B" w14:textId="77777777" w:rsidR="002E21DD" w:rsidRPr="008A5CD8" w:rsidRDefault="002E21DD" w:rsidP="00770025">
      <w:pPr>
        <w:spacing w:after="0" w:line="240" w:lineRule="auto"/>
        <w:jc w:val="both"/>
        <w:rPr>
          <w:rFonts w:ascii="Georgia" w:hAnsi="Georgia"/>
          <w:sz w:val="24"/>
          <w:szCs w:val="20"/>
          <w:lang w:eastAsia="en-US"/>
        </w:rPr>
      </w:pPr>
    </w:p>
    <w:p w14:paraId="4CAD06A8" w14:textId="77777777" w:rsidR="002E21DD" w:rsidRPr="008A5CD8" w:rsidRDefault="002E21DD" w:rsidP="00770025">
      <w:pPr>
        <w:numPr>
          <w:ilvl w:val="0"/>
          <w:numId w:val="12"/>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Prepare the plants by filling each of 10 cups with some soil, planting a seed in each cups and covering it with more soil. Water and allow the plant to germinate until they reach about 4 inches in height.</w:t>
      </w:r>
    </w:p>
    <w:p w14:paraId="24E5267C" w14:textId="77777777" w:rsidR="002E21DD" w:rsidRPr="008A5CD8" w:rsidRDefault="002E21DD" w:rsidP="00770025">
      <w:pPr>
        <w:numPr>
          <w:ilvl w:val="0"/>
          <w:numId w:val="13"/>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Label each of the 10 cups with a cleanser name and the 10</w:t>
      </w:r>
      <w:r w:rsidRPr="008A5CD8">
        <w:rPr>
          <w:rFonts w:ascii="Georgia" w:hAnsi="Georgia" w:cs="Times New Roman"/>
          <w:color w:val="000000"/>
          <w:sz w:val="24"/>
          <w:szCs w:val="16"/>
          <w:vertAlign w:val="superscript"/>
          <w:lang w:eastAsia="en-US"/>
        </w:rPr>
        <w:t>th</w:t>
      </w:r>
      <w:r w:rsidRPr="008A5CD8">
        <w:rPr>
          <w:rFonts w:ascii="Georgia" w:hAnsi="Georgia" w:cs="Times New Roman"/>
          <w:color w:val="000000"/>
          <w:sz w:val="24"/>
          <w:szCs w:val="26"/>
          <w:lang w:eastAsia="en-US"/>
        </w:rPr>
        <w:t xml:space="preserve"> cup with “water.” Record the height of each plant in inches.</w:t>
      </w:r>
    </w:p>
    <w:p w14:paraId="06023985" w14:textId="77777777" w:rsidR="002E21DD" w:rsidRPr="008A5CD8" w:rsidRDefault="002E21DD" w:rsidP="00770025">
      <w:pPr>
        <w:numPr>
          <w:ilvl w:val="0"/>
          <w:numId w:val="14"/>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 xml:space="preserve">Once all the plants reach 4 inches in height, begin dosing 1 mL of cleanser per day in the total volume of water offered for 1 week.  Make sure to give each plant the same amount of water. </w:t>
      </w:r>
    </w:p>
    <w:p w14:paraId="1E6547F5" w14:textId="77777777" w:rsidR="002E21DD" w:rsidRPr="008A5CD8" w:rsidRDefault="002E21DD" w:rsidP="00770025">
      <w:pPr>
        <w:numPr>
          <w:ilvl w:val="0"/>
          <w:numId w:val="15"/>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 xml:space="preserve">After 1 week, </w:t>
      </w:r>
      <w:r w:rsidR="00023D47" w:rsidRPr="008A5CD8">
        <w:rPr>
          <w:rFonts w:ascii="Georgia" w:hAnsi="Georgia" w:cs="Times New Roman"/>
          <w:color w:val="000000"/>
          <w:sz w:val="24"/>
          <w:szCs w:val="26"/>
          <w:lang w:eastAsia="en-US"/>
        </w:rPr>
        <w:t xml:space="preserve">record the height of each plant, number of leaves and leaf color </w:t>
      </w:r>
    </w:p>
    <w:p w14:paraId="2E865507" w14:textId="77777777" w:rsidR="002E21DD" w:rsidRPr="008A5CD8" w:rsidRDefault="002E21DD" w:rsidP="00770025">
      <w:pPr>
        <w:numPr>
          <w:ilvl w:val="0"/>
          <w:numId w:val="16"/>
        </w:numPr>
        <w:spacing w:beforeLines="1" w:before="2" w:afterLines="1" w:after="2" w:line="240" w:lineRule="auto"/>
        <w:jc w:val="both"/>
        <w:textAlignment w:val="baseline"/>
        <w:rPr>
          <w:rFonts w:ascii="Georgia" w:hAnsi="Georgia"/>
          <w:color w:val="000000"/>
          <w:sz w:val="24"/>
          <w:szCs w:val="26"/>
          <w:lang w:eastAsia="en-US"/>
        </w:rPr>
      </w:pPr>
    </w:p>
    <w:p w14:paraId="7278AAE8" w14:textId="77777777" w:rsidR="002E21DD" w:rsidRPr="008A5CD8" w:rsidRDefault="002E21DD" w:rsidP="00770025">
      <w:pPr>
        <w:spacing w:after="0" w:line="240" w:lineRule="auto"/>
        <w:jc w:val="both"/>
        <w:rPr>
          <w:rFonts w:ascii="Georgia" w:hAnsi="Georgia"/>
          <w:sz w:val="24"/>
          <w:szCs w:val="20"/>
          <w:lang w:eastAsia="en-US"/>
        </w:rPr>
      </w:pPr>
    </w:p>
    <w:p w14:paraId="1A417D6B" w14:textId="77777777" w:rsidR="002E21DD" w:rsidRPr="008A5CD8" w:rsidRDefault="002E21DD" w:rsidP="00770025">
      <w:pPr>
        <w:spacing w:after="0" w:line="240" w:lineRule="auto"/>
        <w:jc w:val="both"/>
        <w:rPr>
          <w:rFonts w:ascii="Georgia" w:hAnsi="Georgia" w:cs="Times New Roman"/>
          <w:sz w:val="24"/>
          <w:szCs w:val="20"/>
          <w:lang w:eastAsia="en-US"/>
        </w:rPr>
      </w:pPr>
      <w:r w:rsidRPr="008A5CD8">
        <w:rPr>
          <w:rFonts w:ascii="Georgia" w:hAnsi="Georgia" w:cs="Times New Roman"/>
          <w:color w:val="000000"/>
          <w:sz w:val="24"/>
          <w:szCs w:val="26"/>
          <w:lang w:eastAsia="en-US"/>
        </w:rPr>
        <w:t>The third part of the experiment is to evaluate the toxicity of the ingredients using IRIS (http://cfpub.epa.gov/ncea/iris/index.cfm</w:t>
      </w:r>
      <w:proofErr w:type="gramStart"/>
      <w:r w:rsidRPr="008A5CD8">
        <w:rPr>
          <w:rFonts w:ascii="Georgia" w:hAnsi="Georgia" w:cs="Times New Roman"/>
          <w:color w:val="000000"/>
          <w:sz w:val="24"/>
          <w:szCs w:val="26"/>
          <w:lang w:eastAsia="en-US"/>
        </w:rPr>
        <w:t>?fuseaction</w:t>
      </w:r>
      <w:proofErr w:type="gramEnd"/>
      <w:r w:rsidRPr="008A5CD8">
        <w:rPr>
          <w:rFonts w:ascii="Georgia" w:hAnsi="Georgia" w:cs="Times New Roman"/>
          <w:color w:val="000000"/>
          <w:sz w:val="24"/>
          <w:szCs w:val="26"/>
          <w:lang w:eastAsia="en-US"/>
        </w:rPr>
        <w:t>=iris.showSubstanceList).</w:t>
      </w:r>
    </w:p>
    <w:p w14:paraId="5D754484" w14:textId="77777777" w:rsidR="002E21DD" w:rsidRPr="008A5CD8" w:rsidRDefault="002E21DD" w:rsidP="00770025">
      <w:pPr>
        <w:spacing w:after="0" w:line="240" w:lineRule="auto"/>
        <w:jc w:val="both"/>
        <w:rPr>
          <w:rFonts w:ascii="Georgia" w:hAnsi="Georgia"/>
          <w:sz w:val="24"/>
          <w:szCs w:val="20"/>
          <w:lang w:eastAsia="en-US"/>
        </w:rPr>
      </w:pPr>
    </w:p>
    <w:p w14:paraId="76D26334" w14:textId="77777777" w:rsidR="002E21DD" w:rsidRPr="008A5CD8" w:rsidRDefault="002E21DD" w:rsidP="00770025">
      <w:pPr>
        <w:numPr>
          <w:ilvl w:val="0"/>
          <w:numId w:val="17"/>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For each of the 9 cleansers, find the ingredients label. Record the number of ingredients in each cleanser.</w:t>
      </w:r>
    </w:p>
    <w:p w14:paraId="0034A746" w14:textId="77777777" w:rsidR="002E21DD" w:rsidRPr="008A5CD8" w:rsidRDefault="002E21DD" w:rsidP="00770025">
      <w:pPr>
        <w:numPr>
          <w:ilvl w:val="0"/>
          <w:numId w:val="18"/>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For each ingredient in the cleanser, search for the LD50/LC50 value on IRIS.</w:t>
      </w:r>
    </w:p>
    <w:p w14:paraId="7F01D2C3" w14:textId="77777777" w:rsidR="002E21DD" w:rsidRPr="008A5CD8" w:rsidRDefault="002E21DD" w:rsidP="00770025">
      <w:pPr>
        <w:numPr>
          <w:ilvl w:val="0"/>
          <w:numId w:val="19"/>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Average the LD50/LC50 values for the ingredients in each cleanser. Make sure to use consistent units (i.e. mg/kg)</w:t>
      </w:r>
    </w:p>
    <w:p w14:paraId="03FF74BC" w14:textId="77777777" w:rsidR="002E21DD" w:rsidRPr="008A5CD8" w:rsidRDefault="002E21DD" w:rsidP="00770025">
      <w:pPr>
        <w:spacing w:after="0" w:line="240" w:lineRule="auto"/>
        <w:jc w:val="both"/>
        <w:rPr>
          <w:rFonts w:ascii="Georgia" w:hAnsi="Georgia"/>
          <w:sz w:val="24"/>
          <w:szCs w:val="20"/>
          <w:lang w:eastAsia="en-US"/>
        </w:rPr>
      </w:pPr>
    </w:p>
    <w:p w14:paraId="7A2E15C1" w14:textId="77777777" w:rsidR="002E21DD" w:rsidRPr="008A5CD8" w:rsidRDefault="002E21DD" w:rsidP="00770025">
      <w:pPr>
        <w:spacing w:after="0" w:line="240" w:lineRule="auto"/>
        <w:jc w:val="both"/>
        <w:rPr>
          <w:rFonts w:ascii="Georgia" w:hAnsi="Georgia" w:cs="Times New Roman"/>
          <w:sz w:val="24"/>
          <w:szCs w:val="20"/>
          <w:lang w:eastAsia="en-US"/>
        </w:rPr>
      </w:pPr>
      <w:r w:rsidRPr="008A5CD8">
        <w:rPr>
          <w:rFonts w:ascii="Georgia" w:hAnsi="Georgia" w:cs="Times New Roman"/>
          <w:color w:val="000000"/>
          <w:sz w:val="24"/>
          <w:szCs w:val="26"/>
          <w:lang w:eastAsia="en-US"/>
        </w:rPr>
        <w:t xml:space="preserve">The final part of the experiment is to quantify the cost of the cleanser, such that </w:t>
      </w:r>
      <w:proofErr w:type="gramStart"/>
      <w:r w:rsidRPr="008A5CD8">
        <w:rPr>
          <w:rFonts w:ascii="Georgia" w:hAnsi="Georgia" w:cs="Times New Roman"/>
          <w:color w:val="000000"/>
          <w:sz w:val="24"/>
          <w:szCs w:val="26"/>
          <w:lang w:eastAsia="en-US"/>
        </w:rPr>
        <w:t>the per</w:t>
      </w:r>
      <w:proofErr w:type="gramEnd"/>
      <w:r w:rsidRPr="008A5CD8">
        <w:rPr>
          <w:rFonts w:ascii="Georgia" w:hAnsi="Georgia" w:cs="Times New Roman"/>
          <w:color w:val="000000"/>
          <w:sz w:val="24"/>
          <w:szCs w:val="26"/>
          <w:lang w:eastAsia="en-US"/>
        </w:rPr>
        <w:t xml:space="preserve"> unit cost are comparable.</w:t>
      </w:r>
    </w:p>
    <w:p w14:paraId="55057590" w14:textId="77777777" w:rsidR="002E21DD" w:rsidRPr="008A5CD8" w:rsidRDefault="002E21DD" w:rsidP="00770025">
      <w:pPr>
        <w:spacing w:after="0" w:line="240" w:lineRule="auto"/>
        <w:jc w:val="both"/>
        <w:rPr>
          <w:rFonts w:ascii="Georgia" w:hAnsi="Georgia"/>
          <w:sz w:val="24"/>
          <w:szCs w:val="20"/>
          <w:lang w:eastAsia="en-US"/>
        </w:rPr>
      </w:pPr>
    </w:p>
    <w:p w14:paraId="4D7BF73E" w14:textId="77777777" w:rsidR="002E21DD" w:rsidRPr="008A5CD8" w:rsidRDefault="002E21DD" w:rsidP="00770025">
      <w:pPr>
        <w:numPr>
          <w:ilvl w:val="0"/>
          <w:numId w:val="20"/>
        </w:numPr>
        <w:spacing w:after="0" w:line="240" w:lineRule="auto"/>
        <w:jc w:val="both"/>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6"/>
          <w:lang w:eastAsia="en-US"/>
        </w:rPr>
        <w:t>Record the price per bottle for each of the 9 cleansers and the volume of solution in each bottle.</w:t>
      </w:r>
    </w:p>
    <w:p w14:paraId="27C8EEE0" w14:textId="77777777" w:rsidR="002E21DD" w:rsidRPr="008A5CD8" w:rsidRDefault="002E21DD" w:rsidP="002E21DD">
      <w:pPr>
        <w:spacing w:after="0" w:line="240" w:lineRule="auto"/>
        <w:rPr>
          <w:rFonts w:ascii="Georgia" w:hAnsi="Georgia"/>
          <w:sz w:val="24"/>
          <w:szCs w:val="20"/>
          <w:lang w:eastAsia="en-US"/>
        </w:rPr>
      </w:pPr>
    </w:p>
    <w:p w14:paraId="6280C9AF" w14:textId="77777777" w:rsidR="002E21DD" w:rsidRPr="007D49E7" w:rsidRDefault="002E21DD" w:rsidP="002E21DD">
      <w:pPr>
        <w:spacing w:after="0" w:line="240" w:lineRule="auto"/>
        <w:rPr>
          <w:rFonts w:ascii="Georgia" w:hAnsi="Georgia" w:cs="Times New Roman"/>
          <w:color w:val="008000"/>
          <w:sz w:val="24"/>
          <w:szCs w:val="20"/>
          <w:lang w:eastAsia="en-US"/>
        </w:rPr>
      </w:pPr>
      <w:r w:rsidRPr="007D49E7">
        <w:rPr>
          <w:rFonts w:ascii="Georgia" w:hAnsi="Georgia" w:cs="Times New Roman"/>
          <w:b/>
          <w:bCs/>
          <w:color w:val="008000"/>
          <w:sz w:val="24"/>
          <w:szCs w:val="24"/>
          <w:lang w:eastAsia="en-US"/>
        </w:rPr>
        <w:t>Observations</w:t>
      </w:r>
    </w:p>
    <w:p w14:paraId="01C63544" w14:textId="77777777" w:rsidR="002E21DD" w:rsidRPr="008A5CD8" w:rsidRDefault="002E21DD" w:rsidP="002E21DD">
      <w:pPr>
        <w:numPr>
          <w:ilvl w:val="0"/>
          <w:numId w:val="21"/>
        </w:numPr>
        <w:spacing w:after="0" w:line="240" w:lineRule="auto"/>
        <w:textAlignment w:val="baseline"/>
        <w:rPr>
          <w:rFonts w:ascii="Georgia" w:hAnsi="Georgia" w:cs="Times New Roman"/>
          <w:color w:val="000000"/>
          <w:sz w:val="24"/>
          <w:szCs w:val="26"/>
          <w:lang w:eastAsia="en-US"/>
        </w:rPr>
      </w:pPr>
      <w:r w:rsidRPr="008A5CD8">
        <w:rPr>
          <w:rFonts w:ascii="Georgia" w:hAnsi="Georgia" w:cs="Times New Roman"/>
          <w:color w:val="000000"/>
          <w:sz w:val="24"/>
          <w:szCs w:val="24"/>
          <w:lang w:eastAsia="en-US"/>
        </w:rPr>
        <w:t>From the four parts of the experiment, you should have data in the following form:</w:t>
      </w:r>
    </w:p>
    <w:p w14:paraId="2BF61A64" w14:textId="77777777" w:rsidR="002E21DD" w:rsidRPr="008A5CD8" w:rsidRDefault="002E21DD" w:rsidP="002E21DD">
      <w:pPr>
        <w:spacing w:after="0" w:line="240" w:lineRule="auto"/>
        <w:rPr>
          <w:rFonts w:ascii="Georgia" w:hAnsi="Georgia"/>
          <w:sz w:val="24"/>
          <w:szCs w:val="20"/>
          <w:lang w:eastAsia="en-US"/>
        </w:rPr>
      </w:pPr>
    </w:p>
    <w:tbl>
      <w:tblPr>
        <w:tblW w:w="0" w:type="auto"/>
        <w:tblCellMar>
          <w:top w:w="15" w:type="dxa"/>
          <w:left w:w="15" w:type="dxa"/>
          <w:bottom w:w="15" w:type="dxa"/>
          <w:right w:w="15" w:type="dxa"/>
        </w:tblCellMar>
        <w:tblLook w:val="0000" w:firstRow="0" w:lastRow="0" w:firstColumn="0" w:lastColumn="0" w:noHBand="0" w:noVBand="0"/>
      </w:tblPr>
      <w:tblGrid>
        <w:gridCol w:w="547"/>
        <w:gridCol w:w="1952"/>
        <w:gridCol w:w="1261"/>
        <w:gridCol w:w="1862"/>
        <w:gridCol w:w="2089"/>
        <w:gridCol w:w="1185"/>
      </w:tblGrid>
      <w:tr w:rsidR="002E21DD" w:rsidRPr="008A5CD8" w14:paraId="191BE3E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1B5F3A03"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F413ABD"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Average cleanser efficacy (1-10)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4774098" w14:textId="77777777" w:rsidR="002E21DD" w:rsidRPr="008A5CD8" w:rsidRDefault="002E21DD" w:rsidP="002E21DD">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6"/>
                <w:lang w:eastAsia="en-US"/>
              </w:rPr>
              <w:t>Plant height</w:t>
            </w:r>
          </w:p>
          <w:p w14:paraId="1DF6028E"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roofErr w:type="gramStart"/>
            <w:r w:rsidRPr="008A5CD8">
              <w:rPr>
                <w:rFonts w:ascii="Georgia" w:hAnsi="Georgia" w:cs="Times New Roman"/>
                <w:color w:val="000000"/>
                <w:sz w:val="24"/>
                <w:szCs w:val="26"/>
                <w:lang w:eastAsia="en-US"/>
              </w:rPr>
              <w:t>inches</w:t>
            </w:r>
            <w:proofErr w:type="gramEnd"/>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1CCB477" w14:textId="77777777" w:rsidR="002E21DD" w:rsidRPr="008A5CD8" w:rsidRDefault="002E21DD" w:rsidP="002E21DD">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6"/>
                <w:lang w:eastAsia="en-US"/>
              </w:rPr>
              <w:t xml:space="preserve">Number of ingredients </w:t>
            </w:r>
          </w:p>
          <w:p w14:paraId="2533F985"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5F83750" w14:textId="77777777" w:rsidR="002E21DD" w:rsidRPr="008A5CD8" w:rsidRDefault="002E21DD" w:rsidP="002E21DD">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6"/>
                <w:lang w:eastAsia="en-US"/>
              </w:rPr>
              <w:t>Average LD50/LC50 values</w:t>
            </w:r>
          </w:p>
          <w:p w14:paraId="2E6EDA4B"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roofErr w:type="gramStart"/>
            <w:r w:rsidRPr="008A5CD8">
              <w:rPr>
                <w:rFonts w:ascii="Georgia" w:hAnsi="Georgia" w:cs="Times New Roman"/>
                <w:color w:val="000000"/>
                <w:sz w:val="24"/>
                <w:szCs w:val="26"/>
                <w:lang w:eastAsia="en-US"/>
              </w:rPr>
              <w:t>i</w:t>
            </w:r>
            <w:proofErr w:type="gramEnd"/>
            <w:r w:rsidRPr="008A5CD8">
              <w:rPr>
                <w:rFonts w:ascii="Georgia" w:hAnsi="Georgia" w:cs="Times New Roman"/>
                <w:color w:val="000000"/>
                <w:sz w:val="24"/>
                <w:szCs w:val="26"/>
                <w:lang w:eastAsia="en-US"/>
              </w:rPr>
              <w:t>.e. mg/kg)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DB94E1A" w14:textId="77777777" w:rsidR="002E21DD" w:rsidRPr="008A5CD8" w:rsidRDefault="002E21DD" w:rsidP="002E21DD">
            <w:pPr>
              <w:spacing w:after="0" w:line="240" w:lineRule="auto"/>
              <w:rPr>
                <w:rFonts w:ascii="Georgia" w:hAnsi="Georgia" w:cs="Times New Roman"/>
                <w:sz w:val="24"/>
                <w:szCs w:val="20"/>
                <w:lang w:eastAsia="en-US"/>
              </w:rPr>
            </w:pPr>
            <w:r w:rsidRPr="008A5CD8">
              <w:rPr>
                <w:rFonts w:ascii="Georgia" w:hAnsi="Georgia" w:cs="Times New Roman"/>
                <w:color w:val="000000"/>
                <w:sz w:val="24"/>
                <w:szCs w:val="26"/>
                <w:lang w:eastAsia="en-US"/>
              </w:rPr>
              <w:t>Cost per unit</w:t>
            </w:r>
          </w:p>
          <w:p w14:paraId="78F639FF"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roofErr w:type="gramStart"/>
            <w:r w:rsidRPr="008A5CD8">
              <w:rPr>
                <w:rFonts w:ascii="Georgia" w:hAnsi="Georgia" w:cs="Times New Roman"/>
                <w:color w:val="000000"/>
                <w:sz w:val="24"/>
                <w:szCs w:val="26"/>
                <w:lang w:eastAsia="en-US"/>
              </w:rPr>
              <w:t>i</w:t>
            </w:r>
            <w:proofErr w:type="gramEnd"/>
            <w:r w:rsidRPr="008A5CD8">
              <w:rPr>
                <w:rFonts w:ascii="Georgia" w:hAnsi="Georgia" w:cs="Times New Roman"/>
                <w:color w:val="000000"/>
                <w:sz w:val="24"/>
                <w:szCs w:val="26"/>
                <w:lang w:eastAsia="en-US"/>
              </w:rPr>
              <w:t>.e. $/mL)</w:t>
            </w:r>
          </w:p>
        </w:tc>
      </w:tr>
      <w:tr w:rsidR="002E21DD" w:rsidRPr="008A5CD8" w14:paraId="48190559"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E02B68F"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9227B25"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ADB0333"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F167D51"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CD25256"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BAD72C6"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46B51BD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2EF0512"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6A23FEF"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97B76BD"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0870301"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68B2F1A"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49AEE50"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023BA4EE"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CF9404D"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1248ADC"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1EFFF4D"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F21FDAC"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60D7B04"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E34FF86"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5422E1FD"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532EBA5"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D86E0B9"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A680A80"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14679C8E"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5EDB512"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B486A4C"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4998C48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94494D4"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70E74C3"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0A23E52"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B3DB5B1"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9702256"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DE231AE"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2CF404B6"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4B8C44B"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F4F22C6"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9F5E23D"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8F535F8"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22455F2"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701D924" w14:textId="77777777" w:rsidR="002E21DD" w:rsidRPr="008A5CD8" w:rsidRDefault="002E21DD" w:rsidP="002E21DD">
            <w:pPr>
              <w:spacing w:after="0" w:line="240" w:lineRule="auto"/>
              <w:rPr>
                <w:rFonts w:ascii="Georgia" w:hAnsi="Georgia"/>
                <w:sz w:val="24"/>
                <w:szCs w:val="20"/>
                <w:lang w:eastAsia="en-US"/>
              </w:rPr>
            </w:pPr>
          </w:p>
        </w:tc>
      </w:tr>
      <w:tr w:rsidR="002E21DD" w:rsidRPr="008A5CD8" w14:paraId="77560EC0"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865814D" w14:textId="77777777" w:rsidR="00023D47" w:rsidRPr="008A5CD8" w:rsidRDefault="002E21DD" w:rsidP="002E21DD">
            <w:pPr>
              <w:spacing w:after="0" w:line="0" w:lineRule="atLeast"/>
              <w:rPr>
                <w:rFonts w:ascii="Georgia" w:hAnsi="Georgia" w:cs="Times New Roman"/>
                <w:sz w:val="24"/>
                <w:szCs w:val="20"/>
                <w:lang w:eastAsia="en-US"/>
              </w:rPr>
            </w:pPr>
            <w:r w:rsidRPr="008A5CD8">
              <w:rPr>
                <w:rFonts w:ascii="Georgia" w:hAnsi="Georgia" w:cs="Times New Roman"/>
                <w:color w:val="000000"/>
                <w:sz w:val="24"/>
                <w:szCs w:val="26"/>
                <w:lang w:eastAsia="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91E2FE0"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61F9A76"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57584E6"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87831E9" w14:textId="77777777" w:rsidR="002E21DD" w:rsidRPr="008A5CD8" w:rsidRDefault="002E21DD" w:rsidP="002E21DD">
            <w:pPr>
              <w:spacing w:after="0" w:line="240" w:lineRule="auto"/>
              <w:rPr>
                <w:rFonts w:ascii="Georgia" w:hAnsi="Georgia"/>
                <w:sz w:val="24"/>
                <w:szCs w:val="20"/>
                <w:lang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61FA6FD" w14:textId="77777777" w:rsidR="002E21DD" w:rsidRPr="008A5CD8" w:rsidRDefault="002E21DD" w:rsidP="002E21DD">
            <w:pPr>
              <w:spacing w:after="0" w:line="240" w:lineRule="auto"/>
              <w:rPr>
                <w:rFonts w:ascii="Georgia" w:hAnsi="Georgia"/>
                <w:sz w:val="24"/>
                <w:szCs w:val="20"/>
                <w:lang w:eastAsia="en-US"/>
              </w:rPr>
            </w:pPr>
          </w:p>
        </w:tc>
      </w:tr>
    </w:tbl>
    <w:p w14:paraId="3B80C998" w14:textId="77777777" w:rsidR="002E21DD" w:rsidRPr="008A5CD8" w:rsidRDefault="002E21DD" w:rsidP="002E21DD">
      <w:pPr>
        <w:spacing w:after="0" w:line="240" w:lineRule="auto"/>
        <w:rPr>
          <w:rFonts w:ascii="Georgia" w:hAnsi="Georgia"/>
          <w:sz w:val="24"/>
          <w:szCs w:val="20"/>
          <w:lang w:eastAsia="en-US"/>
        </w:rPr>
      </w:pPr>
    </w:p>
    <w:p w14:paraId="56C2B125" w14:textId="77777777" w:rsidR="002E21DD" w:rsidRPr="008A5CD8" w:rsidRDefault="002E21DD" w:rsidP="00770025">
      <w:pPr>
        <w:numPr>
          <w:ilvl w:val="0"/>
          <w:numId w:val="22"/>
        </w:numPr>
        <w:spacing w:after="0" w:line="240" w:lineRule="auto"/>
        <w:jc w:val="both"/>
        <w:textAlignment w:val="baseline"/>
        <w:rPr>
          <w:rFonts w:ascii="Georgia" w:hAnsi="Georgia" w:cs="Times New Roman"/>
          <w:color w:val="000000"/>
          <w:sz w:val="24"/>
          <w:szCs w:val="24"/>
          <w:lang w:eastAsia="en-US"/>
        </w:rPr>
      </w:pPr>
      <w:r w:rsidRPr="008A5CD8">
        <w:rPr>
          <w:rFonts w:ascii="Georgia" w:hAnsi="Georgia" w:cs="Times New Roman"/>
          <w:color w:val="000000"/>
          <w:sz w:val="24"/>
          <w:szCs w:val="26"/>
          <w:lang w:eastAsia="en-US"/>
        </w:rPr>
        <w:t>We want to calculate a composite score for each cleanser based on all 5 categories…</w:t>
      </w:r>
    </w:p>
    <w:p w14:paraId="0612CBFC" w14:textId="77777777" w:rsidR="002E21DD" w:rsidRPr="008A5CD8" w:rsidRDefault="002E21DD" w:rsidP="00770025">
      <w:pPr>
        <w:spacing w:after="0" w:line="240" w:lineRule="auto"/>
        <w:ind w:left="720"/>
        <w:jc w:val="both"/>
        <w:rPr>
          <w:rFonts w:ascii="Georgia" w:hAnsi="Georgia" w:cs="Times New Roman"/>
          <w:sz w:val="24"/>
          <w:szCs w:val="20"/>
          <w:lang w:eastAsia="en-US"/>
        </w:rPr>
      </w:pPr>
      <w:r w:rsidRPr="008A5CD8">
        <w:rPr>
          <w:rFonts w:ascii="Georgia" w:hAnsi="Georgia" w:cs="Times New Roman"/>
          <w:color w:val="000000"/>
          <w:sz w:val="24"/>
          <w:szCs w:val="26"/>
          <w:lang w:eastAsia="en-US"/>
        </w:rPr>
        <w:t>[</w:t>
      </w:r>
      <w:proofErr w:type="gramStart"/>
      <w:r w:rsidRPr="008A5CD8">
        <w:rPr>
          <w:rFonts w:ascii="Georgia" w:hAnsi="Georgia" w:cs="Times New Roman"/>
          <w:color w:val="000000"/>
          <w:sz w:val="24"/>
          <w:szCs w:val="26"/>
          <w:lang w:eastAsia="en-US"/>
        </w:rPr>
        <w:t>we</w:t>
      </w:r>
      <w:proofErr w:type="gramEnd"/>
      <w:r w:rsidRPr="008A5CD8">
        <w:rPr>
          <w:rFonts w:ascii="Georgia" w:hAnsi="Georgia" w:cs="Times New Roman"/>
          <w:color w:val="000000"/>
          <w:sz w:val="24"/>
          <w:szCs w:val="26"/>
          <w:lang w:eastAsia="en-US"/>
        </w:rPr>
        <w:t xml:space="preserve"> want to scale the values so that each category has values between 1-10 (1 being the best). Then we take a weighted average based on a weight to each of the five categories, this weight is based on which are more important </w:t>
      </w:r>
      <w:proofErr w:type="spellStart"/>
      <w:r w:rsidRPr="008A5CD8">
        <w:rPr>
          <w:rFonts w:ascii="Georgia" w:hAnsi="Georgia" w:cs="Times New Roman"/>
          <w:color w:val="000000"/>
          <w:sz w:val="24"/>
          <w:szCs w:val="26"/>
          <w:lang w:eastAsia="en-US"/>
        </w:rPr>
        <w:t>vs</w:t>
      </w:r>
      <w:proofErr w:type="spellEnd"/>
      <w:r w:rsidRPr="008A5CD8">
        <w:rPr>
          <w:rFonts w:ascii="Georgia" w:hAnsi="Georgia" w:cs="Times New Roman"/>
          <w:color w:val="000000"/>
          <w:sz w:val="24"/>
          <w:szCs w:val="26"/>
          <w:lang w:eastAsia="en-US"/>
        </w:rPr>
        <w:t xml:space="preserve"> less important]</w:t>
      </w:r>
    </w:p>
    <w:p w14:paraId="1A283979" w14:textId="77777777" w:rsidR="002E21DD" w:rsidRPr="008A5CD8" w:rsidRDefault="002E21DD" w:rsidP="00770025">
      <w:pPr>
        <w:spacing w:after="0" w:line="240" w:lineRule="auto"/>
        <w:jc w:val="both"/>
        <w:rPr>
          <w:rFonts w:ascii="Georgia" w:hAnsi="Georgia"/>
          <w:sz w:val="24"/>
          <w:szCs w:val="20"/>
          <w:lang w:eastAsia="en-US"/>
        </w:rPr>
      </w:pPr>
    </w:p>
    <w:p w14:paraId="14318FE8" w14:textId="77777777" w:rsidR="005B4352" w:rsidRPr="007D49E7" w:rsidRDefault="005B4352" w:rsidP="00770025">
      <w:pPr>
        <w:jc w:val="both"/>
        <w:rPr>
          <w:rFonts w:ascii="Georgia" w:hAnsi="Georgia"/>
          <w:b/>
          <w:color w:val="008000"/>
          <w:sz w:val="24"/>
        </w:rPr>
      </w:pPr>
      <w:r w:rsidRPr="007D49E7">
        <w:rPr>
          <w:rFonts w:ascii="Georgia" w:hAnsi="Georgia"/>
          <w:b/>
          <w:color w:val="008000"/>
          <w:sz w:val="24"/>
        </w:rPr>
        <w:t>Variations</w:t>
      </w:r>
      <w:bookmarkStart w:id="0" w:name="_GoBack"/>
      <w:bookmarkEnd w:id="0"/>
    </w:p>
    <w:p w14:paraId="4C6A6C8E" w14:textId="77777777" w:rsidR="005B4352" w:rsidRPr="008A5CD8" w:rsidRDefault="005B4352" w:rsidP="00770025">
      <w:pPr>
        <w:spacing w:after="0"/>
        <w:jc w:val="both"/>
        <w:rPr>
          <w:rFonts w:ascii="Georgia" w:hAnsi="Georgia"/>
          <w:sz w:val="24"/>
          <w:szCs w:val="20"/>
          <w:lang w:eastAsia="en-US"/>
        </w:rPr>
      </w:pPr>
      <w:r w:rsidRPr="008A5CD8">
        <w:rPr>
          <w:rFonts w:ascii="Georgia" w:hAnsi="Georgia"/>
          <w:sz w:val="24"/>
        </w:rPr>
        <w:t xml:space="preserve">Instead of plants, use </w:t>
      </w:r>
      <w:r w:rsidRPr="008A5CD8">
        <w:rPr>
          <w:rFonts w:ascii="Georgia" w:hAnsi="Georgia"/>
          <w:color w:val="333333"/>
          <w:sz w:val="24"/>
          <w:szCs w:val="21"/>
          <w:shd w:val="clear" w:color="auto" w:fill="FFFFFF"/>
          <w:lang w:eastAsia="en-US"/>
        </w:rPr>
        <w:t>it collections of beans (20+) and sprout them in solutions containing each of the different cleansers. Survival rate after x number of days (never sprouted counts as dead) could be the quantitative dependent variable.</w:t>
      </w:r>
    </w:p>
    <w:p w14:paraId="29D3630C" w14:textId="77777777" w:rsidR="005A0FE7" w:rsidRPr="008A5CD8" w:rsidRDefault="005A0FE7" w:rsidP="00770025">
      <w:pPr>
        <w:jc w:val="both"/>
        <w:rPr>
          <w:rFonts w:ascii="Georgia" w:hAnsi="Georgia"/>
          <w:sz w:val="24"/>
        </w:rPr>
      </w:pPr>
    </w:p>
    <w:p w14:paraId="2D8B8692" w14:textId="77777777" w:rsidR="002E21DD" w:rsidRPr="008A5CD8" w:rsidRDefault="002E21DD" w:rsidP="00770025">
      <w:pPr>
        <w:jc w:val="both"/>
        <w:rPr>
          <w:rFonts w:ascii="Georgia" w:hAnsi="Georgia" w:cs="Times New Roman"/>
          <w:b/>
          <w:bCs/>
          <w:color w:val="000000"/>
          <w:sz w:val="24"/>
          <w:szCs w:val="26"/>
          <w:lang w:eastAsia="en-US"/>
        </w:rPr>
      </w:pPr>
    </w:p>
    <w:p w14:paraId="5CB66641" w14:textId="77777777" w:rsidR="009F12DB" w:rsidRPr="008A5CD8" w:rsidRDefault="009F12DB">
      <w:pPr>
        <w:rPr>
          <w:rFonts w:ascii="Georgia" w:hAnsi="Georgia"/>
          <w:sz w:val="24"/>
        </w:rPr>
      </w:pPr>
    </w:p>
    <w:sectPr w:rsidR="009F12DB" w:rsidRPr="008A5CD8" w:rsidSect="00BA665C">
      <w:headerReference w:type="even" r:id="rId8"/>
      <w:headerReference w:type="default" r:id="rId9"/>
      <w:footerReference w:type="default" r:id="rId10"/>
      <w:headerReference w:type="first" r:id="rId11"/>
      <w:pgSz w:w="12240" w:h="15840"/>
      <w:pgMar w:top="1008" w:right="1800" w:bottom="1440" w:left="1800" w:header="2448" w:footer="14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32395" w14:textId="77777777" w:rsidR="00BD1FC6" w:rsidRDefault="00BD1FC6" w:rsidP="009F12DB">
      <w:r>
        <w:separator/>
      </w:r>
    </w:p>
  </w:endnote>
  <w:endnote w:type="continuationSeparator" w:id="0">
    <w:p w14:paraId="75A2726C" w14:textId="77777777" w:rsidR="00BD1FC6" w:rsidRDefault="00BD1FC6" w:rsidP="009F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379DEF" w14:textId="77777777" w:rsidR="00BD1FC6" w:rsidRDefault="00BD1FC6">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DB5EF" w14:textId="77777777" w:rsidR="00BD1FC6" w:rsidRDefault="00BD1FC6" w:rsidP="009F12DB">
      <w:r>
        <w:separator/>
      </w:r>
    </w:p>
  </w:footnote>
  <w:footnote w:type="continuationSeparator" w:id="0">
    <w:p w14:paraId="31B118E6" w14:textId="77777777" w:rsidR="00BD1FC6" w:rsidRDefault="00BD1FC6" w:rsidP="009F1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1F7E2E" w14:textId="77777777" w:rsidR="00BD1FC6" w:rsidRDefault="00BD1FC6">
    <w:pPr>
      <w:pStyle w:val="Header"/>
    </w:pPr>
    <w:r>
      <w:rPr>
        <w:noProof/>
      </w:rPr>
      <w:pict w14:anchorId="5D4E9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E94D70" w14:textId="77777777" w:rsidR="00BD1FC6" w:rsidRDefault="00BD1FC6">
    <w:pPr>
      <w:pStyle w:val="Header"/>
    </w:pPr>
    <w:r>
      <w:rPr>
        <w:noProof/>
      </w:rPr>
      <w:pict w14:anchorId="2B5DB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90pt;margin-top:-159.85pt;width:612pt;height:792.5pt;z-index:-251658240;mso-wrap-edited:f;mso-position-horizontal-relative:margin;mso-position-vertical-relative:margin" wrapcoords="-26 0 -26 21559 21600 21559 21600 0 -26 0">
          <v:imagedata r:id="rId1" o:title="MoDRN Watermar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D2556C" w14:textId="77777777" w:rsidR="00BD1FC6" w:rsidRDefault="00BD1FC6">
    <w:pPr>
      <w:pStyle w:val="Header"/>
    </w:pPr>
    <w:r>
      <w:rPr>
        <w:noProof/>
      </w:rPr>
      <w:pict w14:anchorId="4695E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13BBC"/>
    <w:multiLevelType w:val="multilevel"/>
    <w:tmpl w:val="D8C6A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705BBB"/>
    <w:multiLevelType w:val="multilevel"/>
    <w:tmpl w:val="DB54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D1A71"/>
    <w:multiLevelType w:val="multilevel"/>
    <w:tmpl w:val="3DDA3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696FA3"/>
    <w:multiLevelType w:val="multilevel"/>
    <w:tmpl w:val="0AE68A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4B4BDC"/>
    <w:multiLevelType w:val="multilevel"/>
    <w:tmpl w:val="FDCE7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FF4124"/>
    <w:multiLevelType w:val="multilevel"/>
    <w:tmpl w:val="7FAA1A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2C79B5"/>
    <w:multiLevelType w:val="multilevel"/>
    <w:tmpl w:val="D0C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134ED7"/>
    <w:multiLevelType w:val="multilevel"/>
    <w:tmpl w:val="A408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5D4FDE"/>
    <w:multiLevelType w:val="multilevel"/>
    <w:tmpl w:val="5EB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AC0936"/>
    <w:multiLevelType w:val="multilevel"/>
    <w:tmpl w:val="3216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8438E1"/>
    <w:multiLevelType w:val="multilevel"/>
    <w:tmpl w:val="B28E92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7673A9"/>
    <w:multiLevelType w:val="multilevel"/>
    <w:tmpl w:val="E4CC21A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
  </w:num>
  <w:num w:numId="4">
    <w:abstractNumId w:val="7"/>
  </w:num>
  <w:num w:numId="5">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2"/>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3"/>
    <w:lvlOverride w:ilvl="0">
      <w:lvl w:ilvl="0">
        <w:numFmt w:val="decimal"/>
        <w:lvlText w:val="%1."/>
        <w:lvlJc w:val="left"/>
      </w:lvl>
    </w:lvlOverride>
  </w:num>
  <w:num w:numId="14">
    <w:abstractNumId w:val="3"/>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11"/>
    <w:lvlOverride w:ilvl="0">
      <w:lvl w:ilvl="0">
        <w:numFmt w:val="decimal"/>
        <w:lvlText w:val="%1."/>
        <w:lvlJc w:val="left"/>
      </w:lvl>
    </w:lvlOverride>
  </w:num>
  <w:num w:numId="18">
    <w:abstractNumId w:val="11"/>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10"/>
    <w:lvlOverride w:ilvl="0">
      <w:lvl w:ilvl="0">
        <w:numFmt w:val="decimal"/>
        <w:lvlText w:val="%1."/>
        <w:lvlJc w:val="left"/>
      </w:lvl>
    </w:lvlOverride>
  </w:num>
  <w:num w:numId="21">
    <w:abstractNumId w:val="0"/>
  </w:num>
  <w:num w:numId="22">
    <w:abstractNumId w:val="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2DB"/>
    <w:rsid w:val="00023D47"/>
    <w:rsid w:val="001E66F4"/>
    <w:rsid w:val="002E21DD"/>
    <w:rsid w:val="003132A0"/>
    <w:rsid w:val="004D2E85"/>
    <w:rsid w:val="005705B7"/>
    <w:rsid w:val="005A0FE7"/>
    <w:rsid w:val="005B4352"/>
    <w:rsid w:val="00740F7A"/>
    <w:rsid w:val="00770025"/>
    <w:rsid w:val="007D49E7"/>
    <w:rsid w:val="007E1F37"/>
    <w:rsid w:val="008A5CD8"/>
    <w:rsid w:val="00906B80"/>
    <w:rsid w:val="009706BC"/>
    <w:rsid w:val="00990A20"/>
    <w:rsid w:val="009F12DB"/>
    <w:rsid w:val="00BA665C"/>
    <w:rsid w:val="00BD1FC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A26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69660">
      <w:bodyDiv w:val="1"/>
      <w:marLeft w:val="0"/>
      <w:marRight w:val="0"/>
      <w:marTop w:val="0"/>
      <w:marBottom w:val="0"/>
      <w:divBdr>
        <w:top w:val="none" w:sz="0" w:space="0" w:color="auto"/>
        <w:left w:val="none" w:sz="0" w:space="0" w:color="auto"/>
        <w:bottom w:val="none" w:sz="0" w:space="0" w:color="auto"/>
        <w:right w:val="none" w:sz="0" w:space="0" w:color="auto"/>
      </w:divBdr>
    </w:div>
    <w:div w:id="1093554540">
      <w:bodyDiv w:val="1"/>
      <w:marLeft w:val="0"/>
      <w:marRight w:val="0"/>
      <w:marTop w:val="0"/>
      <w:marBottom w:val="0"/>
      <w:divBdr>
        <w:top w:val="none" w:sz="0" w:space="0" w:color="auto"/>
        <w:left w:val="none" w:sz="0" w:space="0" w:color="auto"/>
        <w:bottom w:val="none" w:sz="0" w:space="0" w:color="auto"/>
        <w:right w:val="none" w:sz="0" w:space="0" w:color="auto"/>
      </w:divBdr>
      <w:divsChild>
        <w:div w:id="1246960674">
          <w:marLeft w:val="-105"/>
          <w:marRight w:val="0"/>
          <w:marTop w:val="0"/>
          <w:marBottom w:val="0"/>
          <w:divBdr>
            <w:top w:val="none" w:sz="0" w:space="0" w:color="auto"/>
            <w:left w:val="none" w:sz="0" w:space="0" w:color="auto"/>
            <w:bottom w:val="none" w:sz="0" w:space="0" w:color="auto"/>
            <w:right w:val="none" w:sz="0" w:space="0" w:color="auto"/>
          </w:divBdr>
        </w:div>
        <w:div w:id="2020698769">
          <w:marLeft w:val="-115"/>
          <w:marRight w:val="0"/>
          <w:marTop w:val="0"/>
          <w:marBottom w:val="0"/>
          <w:divBdr>
            <w:top w:val="none" w:sz="0" w:space="0" w:color="auto"/>
            <w:left w:val="none" w:sz="0" w:space="0" w:color="auto"/>
            <w:bottom w:val="none" w:sz="0" w:space="0" w:color="auto"/>
            <w:right w:val="none" w:sz="0" w:space="0" w:color="auto"/>
          </w:divBdr>
        </w:div>
      </w:divsChild>
    </w:div>
    <w:div w:id="1189566877">
      <w:bodyDiv w:val="1"/>
      <w:marLeft w:val="0"/>
      <w:marRight w:val="0"/>
      <w:marTop w:val="0"/>
      <w:marBottom w:val="0"/>
      <w:divBdr>
        <w:top w:val="none" w:sz="0" w:space="0" w:color="auto"/>
        <w:left w:val="none" w:sz="0" w:space="0" w:color="auto"/>
        <w:bottom w:val="none" w:sz="0" w:space="0" w:color="auto"/>
        <w:right w:val="none" w:sz="0" w:space="0" w:color="auto"/>
      </w:divBdr>
      <w:divsChild>
        <w:div w:id="355278311">
          <w:marLeft w:val="-15"/>
          <w:marRight w:val="0"/>
          <w:marTop w:val="0"/>
          <w:marBottom w:val="0"/>
          <w:divBdr>
            <w:top w:val="none" w:sz="0" w:space="0" w:color="auto"/>
            <w:left w:val="none" w:sz="0" w:space="0" w:color="auto"/>
            <w:bottom w:val="none" w:sz="0" w:space="0" w:color="auto"/>
            <w:right w:val="none" w:sz="0" w:space="0" w:color="auto"/>
          </w:divBdr>
        </w:div>
        <w:div w:id="646469737">
          <w:marLeft w:val="0"/>
          <w:marRight w:val="0"/>
          <w:marTop w:val="0"/>
          <w:marBottom w:val="0"/>
          <w:divBdr>
            <w:top w:val="none" w:sz="0" w:space="0" w:color="auto"/>
            <w:left w:val="none" w:sz="0" w:space="0" w:color="auto"/>
            <w:bottom w:val="none" w:sz="0" w:space="0" w:color="auto"/>
            <w:right w:val="none" w:sz="0" w:space="0" w:color="auto"/>
          </w:divBdr>
        </w:div>
      </w:divsChild>
    </w:div>
    <w:div w:id="1228107288">
      <w:bodyDiv w:val="1"/>
      <w:marLeft w:val="0"/>
      <w:marRight w:val="0"/>
      <w:marTop w:val="0"/>
      <w:marBottom w:val="0"/>
      <w:divBdr>
        <w:top w:val="none" w:sz="0" w:space="0" w:color="auto"/>
        <w:left w:val="none" w:sz="0" w:space="0" w:color="auto"/>
        <w:bottom w:val="none" w:sz="0" w:space="0" w:color="auto"/>
        <w:right w:val="none" w:sz="0" w:space="0" w:color="auto"/>
      </w:divBdr>
    </w:div>
    <w:div w:id="1683628853">
      <w:bodyDiv w:val="1"/>
      <w:marLeft w:val="0"/>
      <w:marRight w:val="0"/>
      <w:marTop w:val="0"/>
      <w:marBottom w:val="0"/>
      <w:divBdr>
        <w:top w:val="none" w:sz="0" w:space="0" w:color="auto"/>
        <w:left w:val="none" w:sz="0" w:space="0" w:color="auto"/>
        <w:bottom w:val="none" w:sz="0" w:space="0" w:color="auto"/>
        <w:right w:val="none" w:sz="0" w:space="0" w:color="auto"/>
      </w:divBdr>
      <w:divsChild>
        <w:div w:id="1282610606">
          <w:marLeft w:val="0"/>
          <w:marRight w:val="0"/>
          <w:marTop w:val="0"/>
          <w:marBottom w:val="0"/>
          <w:divBdr>
            <w:top w:val="none" w:sz="0" w:space="0" w:color="auto"/>
            <w:left w:val="none" w:sz="0" w:space="0" w:color="auto"/>
            <w:bottom w:val="none" w:sz="0" w:space="0" w:color="auto"/>
            <w:right w:val="none" w:sz="0" w:space="0" w:color="auto"/>
          </w:divBdr>
        </w:div>
        <w:div w:id="864488260">
          <w:marLeft w:val="-49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MoDRN Word Template_Watermark.dotx</Template>
  <TotalTime>6</TotalTime>
  <Pages>4</Pages>
  <Words>911</Words>
  <Characters>5197</Characters>
  <Application>Microsoft Macintosh Word</Application>
  <DocSecurity>0</DocSecurity>
  <Lines>43</Lines>
  <Paragraphs>12</Paragraphs>
  <ScaleCrop>false</ScaleCrop>
  <Company/>
  <LinksUpToDate>false</LinksUpToDate>
  <CharactersWithSpaces>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Karolina Mellor</cp:lastModifiedBy>
  <cp:revision>3</cp:revision>
  <dcterms:created xsi:type="dcterms:W3CDTF">2015-04-10T21:31:00Z</dcterms:created>
  <dcterms:modified xsi:type="dcterms:W3CDTF">2015-04-10T21:32:00Z</dcterms:modified>
</cp:coreProperties>
</file>